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BF" w:rsidRPr="006C6D7F" w:rsidRDefault="007A5EBF" w:rsidP="007A5EBF">
      <w:pPr>
        <w:spacing w:after="0" w:line="240" w:lineRule="auto"/>
        <w:rPr>
          <w:rFonts w:ascii="Times New Roman" w:hAnsi="Times New Roman" w:cs="Times New Roman"/>
          <w:sz w:val="24"/>
          <w:szCs w:val="24"/>
        </w:rPr>
      </w:pPr>
      <w:r w:rsidRPr="006C6D7F">
        <w:rPr>
          <w:rFonts w:ascii="Times New Roman" w:hAnsi="Times New Roman" w:cs="Times New Roman"/>
          <w:sz w:val="24"/>
          <w:szCs w:val="24"/>
        </w:rPr>
        <w:t xml:space="preserve">Рассмотрено на заседании общего собрания                   </w:t>
      </w:r>
      <w:r>
        <w:rPr>
          <w:rFonts w:ascii="Times New Roman" w:hAnsi="Times New Roman" w:cs="Times New Roman"/>
          <w:sz w:val="24"/>
          <w:szCs w:val="24"/>
        </w:rPr>
        <w:t xml:space="preserve">               </w:t>
      </w:r>
      <w:r w:rsidRPr="006C6D7F">
        <w:rPr>
          <w:rFonts w:ascii="Times New Roman" w:hAnsi="Times New Roman" w:cs="Times New Roman"/>
          <w:sz w:val="24"/>
          <w:szCs w:val="24"/>
        </w:rPr>
        <w:t xml:space="preserve"> УТВЕРЖДЕНО</w:t>
      </w:r>
    </w:p>
    <w:p w:rsidR="007A5EBF" w:rsidRPr="006C6D7F" w:rsidRDefault="007A5EBF" w:rsidP="007A5EBF">
      <w:pPr>
        <w:spacing w:after="0" w:line="240" w:lineRule="auto"/>
        <w:rPr>
          <w:rFonts w:ascii="Times New Roman" w:hAnsi="Times New Roman" w:cs="Times New Roman"/>
          <w:sz w:val="24"/>
          <w:szCs w:val="24"/>
        </w:rPr>
      </w:pPr>
      <w:r w:rsidRPr="006C6D7F">
        <w:rPr>
          <w:rFonts w:ascii="Times New Roman" w:hAnsi="Times New Roman" w:cs="Times New Roman"/>
          <w:sz w:val="24"/>
          <w:szCs w:val="24"/>
        </w:rPr>
        <w:t>работников МБОУ ДО «Знаменская ДЮСШ»</w:t>
      </w:r>
      <w:r>
        <w:rPr>
          <w:rFonts w:ascii="Times New Roman" w:hAnsi="Times New Roman" w:cs="Times New Roman"/>
          <w:sz w:val="24"/>
          <w:szCs w:val="24"/>
        </w:rPr>
        <w:t xml:space="preserve">                 Приказ от 30.08.2015 № 54</w:t>
      </w:r>
    </w:p>
    <w:p w:rsidR="007A5EBF" w:rsidRPr="006C6D7F" w:rsidRDefault="007A5EBF" w:rsidP="007A5EBF">
      <w:pPr>
        <w:spacing w:after="0" w:line="240" w:lineRule="auto"/>
        <w:rPr>
          <w:rFonts w:ascii="Times New Roman" w:hAnsi="Times New Roman" w:cs="Times New Roman"/>
          <w:sz w:val="24"/>
          <w:szCs w:val="24"/>
        </w:rPr>
      </w:pPr>
      <w:r w:rsidRPr="006C6D7F">
        <w:rPr>
          <w:rFonts w:ascii="Times New Roman" w:hAnsi="Times New Roman" w:cs="Times New Roman"/>
          <w:sz w:val="24"/>
          <w:szCs w:val="24"/>
        </w:rPr>
        <w:t xml:space="preserve">Протокол от </w:t>
      </w:r>
      <w:r>
        <w:rPr>
          <w:rFonts w:ascii="Times New Roman" w:hAnsi="Times New Roman" w:cs="Times New Roman"/>
          <w:sz w:val="24"/>
          <w:szCs w:val="24"/>
        </w:rPr>
        <w:t xml:space="preserve"> 30.08.2015 года</w:t>
      </w: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rPr>
          <w:rFonts w:ascii="Times New Roman" w:hAnsi="Times New Roman" w:cs="Times New Roman"/>
          <w:sz w:val="24"/>
          <w:szCs w:val="24"/>
        </w:rPr>
      </w:pPr>
    </w:p>
    <w:p w:rsidR="007A5EBF" w:rsidRDefault="007A5EBF" w:rsidP="007A5EB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Положение</w:t>
      </w:r>
    </w:p>
    <w:p w:rsidR="007A5EBF" w:rsidRDefault="007A5EBF" w:rsidP="007A5EB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о комиссии по оценке эффективности деятельности  тренеров-преподавателей и других различных категорий</w:t>
      </w:r>
    </w:p>
    <w:p w:rsidR="007A5EBF" w:rsidRDefault="007A5EBF" w:rsidP="007A5EB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работников на основе применения демократических процедур для принятия решения об установлении им выплат стимулирующего характера МБОУ ДО «Знаменская ДЮСШ»</w:t>
      </w: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sz w:val="36"/>
          <w:szCs w:val="36"/>
        </w:rPr>
      </w:pPr>
    </w:p>
    <w:p w:rsidR="007A5EBF" w:rsidRDefault="007A5EBF" w:rsidP="007A5EBF">
      <w:pPr>
        <w:spacing w:after="0" w:line="240" w:lineRule="auto"/>
        <w:rPr>
          <w:rFonts w:ascii="Times New Roman" w:hAnsi="Times New Roman" w:cs="Times New Roman"/>
          <w:sz w:val="36"/>
          <w:szCs w:val="36"/>
        </w:rPr>
      </w:pPr>
    </w:p>
    <w:p w:rsidR="007A5EBF" w:rsidRDefault="007A5EBF" w:rsidP="007A5EBF">
      <w:pPr>
        <w:spacing w:after="0" w:line="240" w:lineRule="auto"/>
        <w:rPr>
          <w:rFonts w:ascii="Times New Roman" w:hAnsi="Times New Roman" w:cs="Times New Roman"/>
          <w:sz w:val="36"/>
          <w:szCs w:val="36"/>
        </w:rPr>
      </w:pPr>
    </w:p>
    <w:p w:rsidR="007A5EBF" w:rsidRDefault="007A5EBF" w:rsidP="007A5EBF">
      <w:pPr>
        <w:spacing w:after="0" w:line="240" w:lineRule="auto"/>
        <w:jc w:val="center"/>
        <w:rPr>
          <w:rFonts w:ascii="Times New Roman" w:hAnsi="Times New Roman" w:cs="Times New Roman"/>
          <w:b/>
          <w:sz w:val="28"/>
          <w:szCs w:val="28"/>
          <w:lang w:val="en-US"/>
        </w:rPr>
      </w:pPr>
      <w:r w:rsidRPr="00267CC6">
        <w:rPr>
          <w:rFonts w:ascii="Times New Roman" w:hAnsi="Times New Roman" w:cs="Times New Roman"/>
          <w:b/>
          <w:sz w:val="28"/>
          <w:szCs w:val="28"/>
          <w:lang w:val="en-US"/>
        </w:rPr>
        <w:t xml:space="preserve">I  </w:t>
      </w:r>
      <w:r w:rsidRPr="00267CC6">
        <w:rPr>
          <w:rFonts w:ascii="Times New Roman" w:hAnsi="Times New Roman" w:cs="Times New Roman"/>
          <w:b/>
          <w:sz w:val="28"/>
          <w:szCs w:val="28"/>
        </w:rPr>
        <w:t>Общие положения</w:t>
      </w:r>
    </w:p>
    <w:p w:rsidR="007A5EBF" w:rsidRDefault="007A5EBF" w:rsidP="007A5EBF">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 Комиссия по распределению стимулирующих выплат работникам</w:t>
      </w:r>
    </w:p>
    <w:p w:rsidR="007A5EBF" w:rsidRPr="00B83507"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МБОУ ДО</w:t>
      </w:r>
      <w:r w:rsidRPr="00B83507">
        <w:rPr>
          <w:rFonts w:ascii="Times New Roman" w:hAnsi="Times New Roman" w:cs="Times New Roman"/>
          <w:sz w:val="28"/>
          <w:szCs w:val="28"/>
        </w:rPr>
        <w:t xml:space="preserve"> «Знаменская ДЮСШ» (Далее: Учреждение) создается   в рамках социального партнерства по инициативе работодателя  или по инициативе работников.</w:t>
      </w:r>
    </w:p>
    <w:p w:rsidR="007A5EBF" w:rsidRDefault="007A5EBF" w:rsidP="007A5EBF">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В состав Комиссии на приоритетной основе входят представители</w:t>
      </w:r>
    </w:p>
    <w:p w:rsidR="007A5EBF" w:rsidRPr="00B83507" w:rsidRDefault="007A5EBF" w:rsidP="007A5EBF">
      <w:pPr>
        <w:spacing w:after="0" w:line="240" w:lineRule="auto"/>
        <w:jc w:val="both"/>
        <w:rPr>
          <w:rFonts w:ascii="Times New Roman" w:hAnsi="Times New Roman" w:cs="Times New Roman"/>
          <w:sz w:val="28"/>
          <w:szCs w:val="28"/>
        </w:rPr>
      </w:pPr>
      <w:r w:rsidRPr="00B83507">
        <w:rPr>
          <w:rFonts w:ascii="Times New Roman" w:hAnsi="Times New Roman" w:cs="Times New Roman"/>
          <w:sz w:val="28"/>
          <w:szCs w:val="28"/>
        </w:rPr>
        <w:t>работодателя и представители органа  первичной профсоюзной организации Учреждения.</w:t>
      </w:r>
    </w:p>
    <w:p w:rsidR="007A5EBF" w:rsidRDefault="007A5EBF" w:rsidP="007A5EBF">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Состав комиссии и срок её полномочий утверждается приказ</w:t>
      </w:r>
    </w:p>
    <w:p w:rsidR="007A5EBF" w:rsidRPr="00B83507" w:rsidRDefault="007A5EBF" w:rsidP="007A5EBF">
      <w:pPr>
        <w:spacing w:after="0" w:line="240" w:lineRule="auto"/>
        <w:jc w:val="both"/>
        <w:rPr>
          <w:rFonts w:ascii="Times New Roman" w:hAnsi="Times New Roman" w:cs="Times New Roman"/>
          <w:sz w:val="28"/>
          <w:szCs w:val="28"/>
        </w:rPr>
      </w:pPr>
      <w:r w:rsidRPr="00B83507">
        <w:rPr>
          <w:rFonts w:ascii="Times New Roman" w:hAnsi="Times New Roman" w:cs="Times New Roman"/>
          <w:sz w:val="28"/>
          <w:szCs w:val="28"/>
        </w:rPr>
        <w:t>директора ежегодно.</w:t>
      </w:r>
    </w:p>
    <w:p w:rsidR="007A5EBF" w:rsidRDefault="007A5EBF" w:rsidP="007A5EBF">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Представители работодателя в Комиссии назначаются директором</w:t>
      </w:r>
    </w:p>
    <w:p w:rsidR="007A5EBF" w:rsidRPr="00B83507" w:rsidRDefault="007A5EBF" w:rsidP="007A5EBF">
      <w:pPr>
        <w:spacing w:after="0" w:line="240" w:lineRule="auto"/>
        <w:jc w:val="both"/>
        <w:rPr>
          <w:rFonts w:ascii="Times New Roman" w:hAnsi="Times New Roman" w:cs="Times New Roman"/>
          <w:sz w:val="28"/>
          <w:szCs w:val="28"/>
        </w:rPr>
      </w:pPr>
      <w:r w:rsidRPr="00B83507">
        <w:rPr>
          <w:rFonts w:ascii="Times New Roman" w:hAnsi="Times New Roman" w:cs="Times New Roman"/>
          <w:sz w:val="28"/>
          <w:szCs w:val="28"/>
        </w:rPr>
        <w:t>Учреждения. Представители работников в Комиссию делегируются выборным органом первичной профсоюзной организации  - профсоюзным комитетом Учреждения.</w:t>
      </w:r>
      <w:r>
        <w:rPr>
          <w:rFonts w:ascii="Times New Roman" w:hAnsi="Times New Roman" w:cs="Times New Roman"/>
          <w:sz w:val="28"/>
          <w:szCs w:val="28"/>
        </w:rPr>
        <w:t xml:space="preserve"> Комиссия формируется на учебный год на паритетной основе. Количественный состав  комиссии – 6-8 человек.</w:t>
      </w:r>
    </w:p>
    <w:p w:rsidR="007A5EBF" w:rsidRDefault="007A5EBF" w:rsidP="007A5EBF">
      <w:pPr>
        <w:pStyle w:val="a3"/>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Основными задачами комиссии являются: </w:t>
      </w:r>
    </w:p>
    <w:p w:rsidR="007A5EBF" w:rsidRDefault="007A5EBF" w:rsidP="007A5EBF">
      <w:pPr>
        <w:pStyle w:val="a3"/>
        <w:spacing w:after="0" w:line="240" w:lineRule="auto"/>
        <w:jc w:val="both"/>
        <w:rPr>
          <w:rFonts w:ascii="Times New Roman" w:hAnsi="Times New Roman"/>
          <w:sz w:val="28"/>
          <w:szCs w:val="28"/>
        </w:rPr>
      </w:pPr>
      <w:r>
        <w:rPr>
          <w:rFonts w:ascii="Times New Roman" w:hAnsi="Times New Roman"/>
          <w:sz w:val="28"/>
          <w:szCs w:val="28"/>
        </w:rPr>
        <w:t>- оценка результатов деятельности работников в соответствии с критериями;</w:t>
      </w:r>
    </w:p>
    <w:p w:rsidR="007A5EBF" w:rsidRDefault="007A5EBF" w:rsidP="007A5EBF">
      <w:pPr>
        <w:pStyle w:val="a3"/>
        <w:spacing w:after="0" w:line="240" w:lineRule="auto"/>
        <w:jc w:val="both"/>
        <w:rPr>
          <w:rFonts w:ascii="Times New Roman" w:hAnsi="Times New Roman"/>
          <w:sz w:val="28"/>
          <w:szCs w:val="28"/>
        </w:rPr>
      </w:pPr>
      <w:r>
        <w:rPr>
          <w:rFonts w:ascii="Times New Roman" w:hAnsi="Times New Roman"/>
          <w:sz w:val="28"/>
          <w:szCs w:val="28"/>
        </w:rPr>
        <w:t>- подготовка протокола заседания Комиссии с предложениями о назначении стимулирующих выплат.</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Комиссия в своей деятельности руководствуется действующими нормативно-правовыми актами Министерства  образования и науки РФ, управления образования и науки Тамбовской области, Коллективным договором  Учреждения и настоящим Положением.</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Настоящее Положение утверждается приказом директора Учреждения. </w:t>
      </w:r>
    </w:p>
    <w:p w:rsidR="007A5EBF" w:rsidRDefault="007A5EBF" w:rsidP="007A5EBF">
      <w:pPr>
        <w:spacing w:after="0" w:line="240" w:lineRule="auto"/>
        <w:jc w:val="both"/>
        <w:rPr>
          <w:rFonts w:ascii="Times New Roman" w:hAnsi="Times New Roman" w:cs="Times New Roman"/>
          <w:sz w:val="28"/>
          <w:szCs w:val="28"/>
        </w:rPr>
      </w:pPr>
    </w:p>
    <w:p w:rsidR="007A5EBF" w:rsidRDefault="007A5EBF" w:rsidP="007A5EB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Pr="001B6AA9">
        <w:rPr>
          <w:rFonts w:ascii="Times New Roman" w:hAnsi="Times New Roman" w:cs="Times New Roman"/>
          <w:sz w:val="28"/>
          <w:szCs w:val="28"/>
        </w:rPr>
        <w:t xml:space="preserve"> </w:t>
      </w:r>
      <w:r>
        <w:rPr>
          <w:rFonts w:ascii="Times New Roman" w:hAnsi="Times New Roman" w:cs="Times New Roman"/>
          <w:sz w:val="28"/>
          <w:szCs w:val="28"/>
        </w:rPr>
        <w:t xml:space="preserve"> Полномочия комиссии</w:t>
      </w:r>
    </w:p>
    <w:p w:rsidR="007A5EBF" w:rsidRDefault="007A5EBF" w:rsidP="007A5EBF">
      <w:pPr>
        <w:spacing w:after="0" w:line="240" w:lineRule="auto"/>
        <w:jc w:val="center"/>
        <w:rPr>
          <w:rFonts w:ascii="Times New Roman" w:hAnsi="Times New Roman" w:cs="Times New Roman"/>
          <w:sz w:val="28"/>
          <w:szCs w:val="28"/>
        </w:rPr>
      </w:pP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Комиссия в сроки, устанавливаемые директором Учреждения, рассматривает представление заместителей директора,  курирующих отдельные направления деятельности спортивной школы, работы конкретного работника за период времени (месяц, квартал, полугодие, год) с предложениями о размерах стимулирующих выплат или премий.</w:t>
      </w:r>
    </w:p>
    <w:p w:rsidR="007A5EBF" w:rsidRDefault="007A5EBF" w:rsidP="007A5EBF">
      <w:pPr>
        <w:spacing w:after="0" w:line="240" w:lineRule="auto"/>
        <w:jc w:val="both"/>
        <w:rPr>
          <w:rFonts w:ascii="Times New Roman" w:hAnsi="Times New Roman" w:cs="Times New Roman"/>
          <w:sz w:val="28"/>
          <w:szCs w:val="28"/>
        </w:rPr>
      </w:pP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Комиссия по оценке эффективности деятельности различных категорий работников на основе применения демократических процедур для принятия решения об установлении им выплат стимулирующего характера рассматривает форму достижений  педагогических работников, которую они заполняют и представляют заместителю директора по УВР, и комиссия принимает решение об установлении размеров и сроков выплат стимулирующего характера педагогическим работникам Учреждения, комиссия также анализирует работу технического персонала на основании перечня критериев и показателей для установления выплат стимулирующего </w:t>
      </w:r>
      <w:r>
        <w:rPr>
          <w:rFonts w:ascii="Times New Roman" w:hAnsi="Times New Roman" w:cs="Times New Roman"/>
          <w:sz w:val="28"/>
          <w:szCs w:val="28"/>
        </w:rPr>
        <w:lastRenderedPageBreak/>
        <w:t>характера за интенсивность и высокие результаты работы для работников Учреждения.</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Комиссия имеет право запрашивать дополнительную документацию, материалы для проведения самостоятельного изучения вопроса. На основе изучения дополнительной информации   разрабатываются предложения об определении размера стимулирующих выплат: за интенсивность и высокие результаты, за качество выполняемых работ, за стаж непрерывной работы, единовременной премии за выполнение особо важных и ответственных работ, премирование по итогам работы (за месяц, квартал, год). Комиссия может внести корректировки в размер и виды стимулирующих выплат по итогам деятельности конкретного работника с учетом полученной дополнительной  информации.</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Член комиссии имеет право присутствовать на всех заседаниях комиссии, принимать участие в рассмотрении вопросов, вносить свои предложения  по размерам и видам стимулирующих выплат в отношении конкретного работника.</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Комиссия имеет право приглашать на свои заседания, по необходимости, любого работника, в отношении которого рассматривается представление администрации о стимулировании.</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Комиссия имеет право проводить мониторинг фактического уровня стимулирования труда работников Учреждения, осуществлять контроль за объемами распределяемых выплат в общем фонде оплаты труда.</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Критериальная оценка  деятельности работников разрабатывается по каждой должности, согласно штатному расписанию с учетом мнения профкома и утверждается на общем собрании работников.</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При  осуществлении мониторинга результативности профессиональной деятельности на основании утвержденных  критериев и показателей по каждому показателю устанавливается оценка в баллах от 1 до 5.</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В оценке результативности профессиональной деятельности всех работников учитываются результаты, полученные в рамках внутреннего контроля, представленные зам.директора по УВР, результаты самооценки работников с приложением подтверждающих документов.</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2.10.На  заседании Комиссии рассматривает и согласовывает:</w:t>
      </w:r>
    </w:p>
    <w:p w:rsidR="007A5EBF" w:rsidRDefault="007A5EBF" w:rsidP="007A5EBF">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Основной расчетный показатель для определения размера стимулирующих выплат каждому работнику – денежный вес одного балла оценки профессиональной деятельности работника;</w:t>
      </w:r>
    </w:p>
    <w:p w:rsidR="007A5EBF" w:rsidRDefault="007A5EBF" w:rsidP="007A5EBF">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Итоговой протокол мониторинга профессиональной деятельности работников учреждения за истекший период, в котором отражены полученные в результате осуществления процедур мониторинга суммы баллов оценки профессиональной  деятельности по каждому работнику;</w:t>
      </w:r>
    </w:p>
    <w:p w:rsidR="007A5EBF" w:rsidRPr="00227FCF" w:rsidRDefault="007A5EBF" w:rsidP="007A5EBF">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Рассчитанные на каждый период, исходя  из утвержденного основного показателя и из суммы баллов оценки профессиональной деятельности, размеры стимулирующей надбавки каждому работнику </w:t>
      </w:r>
      <w:r>
        <w:rPr>
          <w:rFonts w:ascii="Times New Roman" w:hAnsi="Times New Roman"/>
          <w:sz w:val="28"/>
          <w:szCs w:val="28"/>
        </w:rPr>
        <w:lastRenderedPageBreak/>
        <w:t>устанавливаются из утвержденного общего размера стимулирующей части фонда оплаты труда.</w:t>
      </w:r>
    </w:p>
    <w:p w:rsidR="007A5EBF" w:rsidRDefault="007A5EBF" w:rsidP="007A5EBF">
      <w:pPr>
        <w:spacing w:after="0" w:line="240" w:lineRule="auto"/>
        <w:jc w:val="both"/>
        <w:rPr>
          <w:rFonts w:ascii="Times New Roman" w:hAnsi="Times New Roman" w:cs="Times New Roman"/>
          <w:sz w:val="28"/>
          <w:szCs w:val="28"/>
        </w:rPr>
      </w:pPr>
    </w:p>
    <w:p w:rsidR="007A5EBF" w:rsidRDefault="007A5EBF" w:rsidP="007A5EBF">
      <w:pPr>
        <w:spacing w:after="0" w:line="240" w:lineRule="auto"/>
        <w:jc w:val="center"/>
        <w:rPr>
          <w:rFonts w:ascii="Times New Roman" w:hAnsi="Times New Roman" w:cs="Times New Roman"/>
          <w:b/>
          <w:sz w:val="28"/>
          <w:szCs w:val="28"/>
        </w:rPr>
      </w:pPr>
      <w:r w:rsidRPr="00A95021">
        <w:rPr>
          <w:rFonts w:ascii="Times New Roman" w:hAnsi="Times New Roman" w:cs="Times New Roman"/>
          <w:b/>
          <w:sz w:val="28"/>
          <w:szCs w:val="28"/>
          <w:lang w:val="en-US"/>
        </w:rPr>
        <w:t>III</w:t>
      </w:r>
      <w:r w:rsidRPr="00A95021">
        <w:rPr>
          <w:rFonts w:ascii="Times New Roman" w:hAnsi="Times New Roman" w:cs="Times New Roman"/>
          <w:b/>
          <w:sz w:val="28"/>
          <w:szCs w:val="28"/>
        </w:rPr>
        <w:t xml:space="preserve"> Порядок работы комиссии</w:t>
      </w:r>
    </w:p>
    <w:p w:rsidR="007A5EBF" w:rsidRDefault="007A5EBF" w:rsidP="007A5EBF">
      <w:pPr>
        <w:spacing w:after="0" w:line="240" w:lineRule="auto"/>
        <w:jc w:val="center"/>
        <w:rPr>
          <w:rFonts w:ascii="Times New Roman" w:hAnsi="Times New Roman" w:cs="Times New Roman"/>
          <w:b/>
          <w:sz w:val="28"/>
          <w:szCs w:val="28"/>
        </w:rPr>
      </w:pPr>
    </w:p>
    <w:p w:rsidR="007A5EBF" w:rsidRDefault="007A5EBF" w:rsidP="007A5EBF">
      <w:pPr>
        <w:spacing w:after="0" w:line="240" w:lineRule="auto"/>
        <w:jc w:val="both"/>
        <w:rPr>
          <w:rFonts w:ascii="Times New Roman" w:hAnsi="Times New Roman" w:cs="Times New Roman"/>
          <w:sz w:val="28"/>
          <w:szCs w:val="28"/>
        </w:rPr>
      </w:pPr>
      <w:r w:rsidRPr="00A95021">
        <w:rPr>
          <w:rFonts w:ascii="Times New Roman" w:hAnsi="Times New Roman" w:cs="Times New Roman"/>
          <w:sz w:val="28"/>
          <w:szCs w:val="28"/>
        </w:rPr>
        <w:t xml:space="preserve">3.1. </w:t>
      </w:r>
      <w:r>
        <w:rPr>
          <w:rFonts w:ascii="Times New Roman" w:hAnsi="Times New Roman" w:cs="Times New Roman"/>
          <w:sz w:val="28"/>
          <w:szCs w:val="28"/>
        </w:rPr>
        <w:t>Заседания Комиссии проводятся в течении каждого месяца (квартала, года) не позднее чем за 10 дней до его окончания.</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Заседания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3.3.Председатель Комиссии избирается на первом заседании. Председателем Комиссии может быть любой, избранный или назначенный член Комиссии, в том числе и директор Учреждения.</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3.4.На первом заседании Комиссии избирается и секретарь комиссии. Допускается ведение протокола  заседания Комиссии поочередно всеми членами Комиссии.</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Комиссия   на основании проведенного мониторинга и оценки профессиональной деятельности работников учреждения производит подсчет баллов. После подсчета баллов для оценки результативности работы составляется итоговый оценочный лист, отражающий количество баллов, набранных каждым работником. Вес одного балла определяется путем деления фонда стимулирования на сумму максимального числа баллов работников. Денежный вес 1 балла умножается на сумму баллов каждого работника учреждения и получается размер поощрительных надбавок по результатам труда каждого работника. Комиссия готовит итоговый документ с указанием баллов  по каждому работнику, в форме протокола заседания комиссии, утверждает его на своем заседании.</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Протокол заседания оформляется за подписью всех её членов.</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 Решение Комиссии направляется директору Учреждения не позднее 25 числа   каждого месяца для своевременного издания приказа об установлении стимулирующих  выплат и премий работникам Учреждения.</w:t>
      </w:r>
    </w:p>
    <w:p w:rsidR="007A5EBF"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Утвержденный оценочный лист мониторинга качества работы доводится до сведения всех работников учреждения под роспись.</w:t>
      </w:r>
    </w:p>
    <w:p w:rsidR="007A5EBF" w:rsidRPr="008F46EA" w:rsidRDefault="007A5EBF" w:rsidP="007A5EBF">
      <w:pPr>
        <w:spacing w:after="0" w:line="240" w:lineRule="auto"/>
        <w:jc w:val="both"/>
        <w:rPr>
          <w:rFonts w:ascii="Times New Roman" w:hAnsi="Times New Roman" w:cs="Times New Roman"/>
          <w:b/>
          <w:sz w:val="28"/>
          <w:szCs w:val="28"/>
        </w:rPr>
      </w:pPr>
    </w:p>
    <w:p w:rsidR="007A5EBF" w:rsidRDefault="007A5EBF" w:rsidP="007A5EBF">
      <w:pPr>
        <w:spacing w:after="0" w:line="240" w:lineRule="auto"/>
        <w:jc w:val="center"/>
        <w:rPr>
          <w:rFonts w:ascii="Times New Roman" w:hAnsi="Times New Roman" w:cs="Times New Roman"/>
          <w:b/>
          <w:sz w:val="28"/>
          <w:szCs w:val="28"/>
        </w:rPr>
      </w:pPr>
      <w:r w:rsidRPr="008F46EA">
        <w:rPr>
          <w:rFonts w:ascii="Times New Roman" w:hAnsi="Times New Roman" w:cs="Times New Roman"/>
          <w:b/>
          <w:sz w:val="28"/>
          <w:szCs w:val="28"/>
          <w:lang w:val="en-US"/>
        </w:rPr>
        <w:t>IV</w:t>
      </w:r>
      <w:r w:rsidRPr="002F290D">
        <w:rPr>
          <w:rFonts w:ascii="Times New Roman" w:hAnsi="Times New Roman" w:cs="Times New Roman"/>
          <w:sz w:val="28"/>
          <w:szCs w:val="28"/>
        </w:rPr>
        <w:t xml:space="preserve"> </w:t>
      </w:r>
      <w:r w:rsidRPr="002F290D">
        <w:rPr>
          <w:rFonts w:ascii="Times New Roman" w:hAnsi="Times New Roman" w:cs="Times New Roman"/>
          <w:b/>
          <w:sz w:val="28"/>
          <w:szCs w:val="28"/>
        </w:rPr>
        <w:t xml:space="preserve"> </w:t>
      </w:r>
      <w:r>
        <w:rPr>
          <w:rFonts w:ascii="Times New Roman" w:hAnsi="Times New Roman" w:cs="Times New Roman"/>
          <w:b/>
          <w:sz w:val="28"/>
          <w:szCs w:val="28"/>
        </w:rPr>
        <w:t>Обжалование решений комиссии</w:t>
      </w:r>
    </w:p>
    <w:p w:rsidR="007A5EBF" w:rsidRDefault="007A5EBF" w:rsidP="007A5EBF">
      <w:pPr>
        <w:spacing w:after="0" w:line="240" w:lineRule="auto"/>
        <w:jc w:val="center"/>
        <w:rPr>
          <w:rFonts w:ascii="Times New Roman" w:hAnsi="Times New Roman" w:cs="Times New Roman"/>
          <w:b/>
          <w:sz w:val="28"/>
          <w:szCs w:val="28"/>
        </w:rPr>
      </w:pPr>
    </w:p>
    <w:p w:rsidR="007A5EBF" w:rsidRPr="008F46EA" w:rsidRDefault="007A5EBF" w:rsidP="007A5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Решение Комиссии может быть обжаловано в порядке, установленным действующим законодательством в комиссии по трудовым спорам.</w:t>
      </w:r>
    </w:p>
    <w:p w:rsidR="007A5EBF" w:rsidRPr="00B83507" w:rsidRDefault="007A5EBF" w:rsidP="007A5EBF">
      <w:pPr>
        <w:spacing w:after="0" w:line="240" w:lineRule="auto"/>
        <w:jc w:val="both"/>
        <w:rPr>
          <w:rFonts w:ascii="Times New Roman" w:hAnsi="Times New Roman" w:cs="Times New Roman"/>
          <w:sz w:val="28"/>
          <w:szCs w:val="28"/>
        </w:rPr>
      </w:pPr>
    </w:p>
    <w:p w:rsidR="00E14F95" w:rsidRDefault="00E14F95"/>
    <w:sectPr w:rsidR="00E14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08A5"/>
    <w:multiLevelType w:val="hybridMultilevel"/>
    <w:tmpl w:val="B24A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1E3A31"/>
    <w:multiLevelType w:val="multilevel"/>
    <w:tmpl w:val="45ECB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A5EBF"/>
    <w:rsid w:val="007A5EBF"/>
    <w:rsid w:val="00E1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EB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2017-11-09T09:11:00Z</dcterms:created>
  <dcterms:modified xsi:type="dcterms:W3CDTF">2017-11-09T09:11:00Z</dcterms:modified>
</cp:coreProperties>
</file>